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3899" w:rsidRDefault="00413899" w:rsidP="00413899">
      <w:pPr>
        <w:pStyle w:val="NormlWeb"/>
        <w:jc w:val="center"/>
      </w:pPr>
      <w:bookmarkStart w:id="0" w:name="_GoBack"/>
      <w:bookmarkEnd w:id="0"/>
      <w:r w:rsidRPr="00413899">
        <w:rPr>
          <w:noProof/>
          <w:lang w:val="hu-HU" w:eastAsia="hu-HU"/>
        </w:rPr>
        <w:drawing>
          <wp:inline distT="0" distB="0" distL="0" distR="0" wp14:anchorId="668665BB" wp14:editId="0815E2BF">
            <wp:extent cx="3095625" cy="1781175"/>
            <wp:effectExtent l="0" t="0" r="9525"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23480" t="33896" r="22783" b="35185"/>
                    <a:stretch/>
                  </pic:blipFill>
                  <pic:spPr bwMode="auto">
                    <a:xfrm>
                      <a:off x="0" y="0"/>
                      <a:ext cx="3095625" cy="1781175"/>
                    </a:xfrm>
                    <a:prstGeom prst="rect">
                      <a:avLst/>
                    </a:prstGeom>
                    <a:ln>
                      <a:noFill/>
                    </a:ln>
                    <a:extLst>
                      <a:ext uri="{53640926-AAD7-44D8-BBD7-CCE9431645EC}">
                        <a14:shadowObscured xmlns:a14="http://schemas.microsoft.com/office/drawing/2010/main"/>
                      </a:ext>
                    </a:extLst>
                  </pic:spPr>
                </pic:pic>
              </a:graphicData>
            </a:graphic>
          </wp:inline>
        </w:drawing>
      </w:r>
    </w:p>
    <w:p w:rsidR="00413899" w:rsidRDefault="00413899" w:rsidP="00413899">
      <w:pPr>
        <w:pStyle w:val="NormlWeb"/>
        <w:rPr>
          <w:lang w:val="en-US"/>
        </w:rPr>
      </w:pPr>
    </w:p>
    <w:p w:rsidR="00413899" w:rsidRPr="00413899" w:rsidRDefault="00413899" w:rsidP="00413899">
      <w:pPr>
        <w:pStyle w:val="NormlWeb"/>
        <w:rPr>
          <w:lang w:val="en-US"/>
        </w:rPr>
      </w:pPr>
      <w:r w:rsidRPr="00413899">
        <w:rPr>
          <w:lang w:val="en-US"/>
        </w:rPr>
        <w:t>Thank you for planning your event with us!</w:t>
      </w:r>
      <w:r w:rsidRPr="00413899">
        <w:rPr>
          <w:lang w:val="en-US"/>
        </w:rPr>
        <w:br/>
      </w:r>
      <w:r w:rsidRPr="00413899">
        <w:rPr>
          <w:lang w:val="en-US"/>
        </w:rPr>
        <w:br/>
        <w:t>Here is the reservation link your guests can use to make online reservations:</w:t>
      </w:r>
    </w:p>
    <w:p w:rsidR="00413899" w:rsidRPr="00413899" w:rsidRDefault="00553D74" w:rsidP="00413899">
      <w:pPr>
        <w:pStyle w:val="b5"/>
        <w:rPr>
          <w:lang w:val="en-US"/>
        </w:rPr>
      </w:pPr>
      <w:hyperlink r:id="rId6" w:tgtFrame="_blank" w:history="1">
        <w:r w:rsidR="00413899" w:rsidRPr="00413899">
          <w:rPr>
            <w:rStyle w:val="Hiperhivatkozs"/>
            <w:b/>
            <w:bCs/>
            <w:lang w:val="en-US"/>
          </w:rPr>
          <w:t xml:space="preserve">Book your group rate for CEEC SCOUT MEETING </w:t>
        </w:r>
      </w:hyperlink>
    </w:p>
    <w:p w:rsidR="00413899" w:rsidRPr="00413899" w:rsidRDefault="00413899" w:rsidP="00413899">
      <w:pPr>
        <w:pStyle w:val="t5"/>
        <w:jc w:val="both"/>
        <w:rPr>
          <w:lang w:val="en-US"/>
        </w:rPr>
      </w:pPr>
      <w:r w:rsidRPr="00413899">
        <w:rPr>
          <w:lang w:val="en-US"/>
        </w:rPr>
        <w:t>You will find the information for your online reservation link below. If you have questions or need help with the link, please do not hesitate to ask. We appreciate your business and look forward to a successful event.</w:t>
      </w:r>
    </w:p>
    <w:p w:rsidR="00413899" w:rsidRPr="00413899" w:rsidRDefault="00413899" w:rsidP="00413899">
      <w:pPr>
        <w:pStyle w:val="NormlWeb"/>
        <w:rPr>
          <w:lang w:val="en-US"/>
        </w:rPr>
      </w:pPr>
      <w:r w:rsidRPr="00413899">
        <w:rPr>
          <w:lang w:val="en-US"/>
        </w:rPr>
        <w:t>-----------------------------------------------------------------</w:t>
      </w:r>
    </w:p>
    <w:p w:rsidR="00413899" w:rsidRPr="00413899" w:rsidRDefault="00413899" w:rsidP="00413899">
      <w:pPr>
        <w:pStyle w:val="NormlWeb"/>
        <w:rPr>
          <w:lang w:val="en-US"/>
        </w:rPr>
      </w:pPr>
      <w:r w:rsidRPr="00413899">
        <w:rPr>
          <w:rStyle w:val="Kiemels2"/>
          <w:lang w:val="en-US"/>
        </w:rPr>
        <w:t>CEEC SCOUT MEETING</w:t>
      </w:r>
    </w:p>
    <w:p w:rsidR="00413899" w:rsidRPr="00413899" w:rsidRDefault="00413899" w:rsidP="00413899">
      <w:pPr>
        <w:rPr>
          <w:rFonts w:eastAsia="Times New Roman"/>
          <w:lang w:val="en-US"/>
        </w:rPr>
      </w:pPr>
      <w:r w:rsidRPr="00413899">
        <w:rPr>
          <w:rStyle w:val="Kiemels2"/>
          <w:rFonts w:eastAsia="Times New Roman"/>
          <w:lang w:val="en-US"/>
        </w:rPr>
        <w:t xml:space="preserve">Start date: </w:t>
      </w:r>
      <w:r w:rsidRPr="00413899">
        <w:rPr>
          <w:rFonts w:eastAsia="Times New Roman"/>
          <w:lang w:val="en-US"/>
        </w:rPr>
        <w:t>10/3/19</w:t>
      </w:r>
      <w:r w:rsidRPr="00413899">
        <w:rPr>
          <w:rFonts w:eastAsia="Times New Roman"/>
          <w:lang w:val="en-US"/>
        </w:rPr>
        <w:br/>
      </w:r>
      <w:r w:rsidRPr="00413899">
        <w:rPr>
          <w:rStyle w:val="Kiemels2"/>
          <w:rFonts w:eastAsia="Times New Roman"/>
          <w:lang w:val="en-US"/>
        </w:rPr>
        <w:t xml:space="preserve">End date: </w:t>
      </w:r>
      <w:r w:rsidRPr="00413899">
        <w:rPr>
          <w:rFonts w:eastAsia="Times New Roman"/>
          <w:lang w:val="en-US"/>
        </w:rPr>
        <w:t>10/6/19</w:t>
      </w:r>
      <w:r w:rsidRPr="00413899">
        <w:rPr>
          <w:rFonts w:eastAsia="Times New Roman"/>
          <w:lang w:val="en-US"/>
        </w:rPr>
        <w:br/>
      </w:r>
      <w:r w:rsidRPr="00413899">
        <w:rPr>
          <w:rStyle w:val="Kiemels2"/>
          <w:rFonts w:eastAsia="Times New Roman"/>
          <w:lang w:val="en-US"/>
        </w:rPr>
        <w:t>Last day to book:</w:t>
      </w:r>
      <w:r w:rsidRPr="00413899">
        <w:rPr>
          <w:rFonts w:eastAsia="Times New Roman"/>
          <w:lang w:val="en-US"/>
        </w:rPr>
        <w:t xml:space="preserve"> 10/1/19 </w:t>
      </w:r>
    </w:p>
    <w:p w:rsidR="00413899" w:rsidRPr="00413899" w:rsidRDefault="00413899" w:rsidP="00413899">
      <w:pPr>
        <w:pStyle w:val="m0"/>
        <w:rPr>
          <w:lang w:val="en-US"/>
        </w:rPr>
      </w:pPr>
      <w:r w:rsidRPr="00413899">
        <w:rPr>
          <w:lang w:val="en-US"/>
        </w:rPr>
        <w:t xml:space="preserve">Marriott hotel(s) offering your special group rate: </w:t>
      </w:r>
    </w:p>
    <w:p w:rsidR="00413899" w:rsidRPr="00413899" w:rsidRDefault="00413899" w:rsidP="00413899">
      <w:pPr>
        <w:rPr>
          <w:rFonts w:eastAsia="Times New Roman"/>
          <w:lang w:val="en-US"/>
        </w:rPr>
      </w:pPr>
      <w:r w:rsidRPr="00413899">
        <w:rPr>
          <w:rFonts w:eastAsia="Times New Roman" w:hAnsi="Symbol"/>
          <w:lang w:val="en-US"/>
        </w:rPr>
        <w:t></w:t>
      </w:r>
      <w:r w:rsidRPr="00413899">
        <w:rPr>
          <w:rFonts w:eastAsia="Times New Roman"/>
          <w:lang w:val="en-US"/>
        </w:rPr>
        <w:t xml:space="preserve"> </w:t>
      </w:r>
      <w:r w:rsidRPr="00413899">
        <w:rPr>
          <w:rStyle w:val="Kiemels2"/>
          <w:rFonts w:eastAsia="Times New Roman"/>
          <w:lang w:val="en-US"/>
        </w:rPr>
        <w:t>Sheraton Ankara Hotel &amp; Convention Center</w:t>
      </w:r>
      <w:r w:rsidRPr="00413899">
        <w:rPr>
          <w:rFonts w:eastAsia="Times New Roman"/>
          <w:lang w:val="en-US"/>
        </w:rPr>
        <w:t xml:space="preserve"> for 75 EUR - 200 EUR per night</w:t>
      </w:r>
    </w:p>
    <w:p w:rsidR="00413899" w:rsidRPr="00413899" w:rsidRDefault="00553D74" w:rsidP="00413899">
      <w:pPr>
        <w:pStyle w:val="b5"/>
        <w:rPr>
          <w:rStyle w:val="Hiperhivatkozs"/>
          <w:b/>
          <w:bCs/>
          <w:lang w:val="en-US"/>
        </w:rPr>
      </w:pPr>
      <w:hyperlink r:id="rId7" w:tgtFrame="_blank" w:history="1">
        <w:r w:rsidR="00413899" w:rsidRPr="00413899">
          <w:rPr>
            <w:rStyle w:val="Hiperhivatkozs"/>
            <w:b/>
            <w:bCs/>
            <w:lang w:val="en-US"/>
          </w:rPr>
          <w:t xml:space="preserve">Book your group rate for CEEC SCOUT MEETING </w:t>
        </w:r>
      </w:hyperlink>
    </w:p>
    <w:p w:rsidR="00526780" w:rsidRDefault="00526780">
      <w:pPr>
        <w:rPr>
          <w:lang w:val="en-US"/>
        </w:rPr>
      </w:pPr>
    </w:p>
    <w:p w:rsidR="00147DA7" w:rsidRDefault="00147DA7">
      <w:pPr>
        <w:rPr>
          <w:lang w:val="en-US"/>
        </w:rPr>
      </w:pPr>
    </w:p>
    <w:p w:rsidR="00147DA7" w:rsidRPr="00147DA7" w:rsidRDefault="00147DA7" w:rsidP="00147DA7">
      <w:pPr>
        <w:pStyle w:val="Csakszveg"/>
        <w:rPr>
          <w:b/>
          <w:bCs/>
          <w:lang w:val="en-US"/>
        </w:rPr>
      </w:pPr>
      <w:r w:rsidRPr="00147DA7">
        <w:rPr>
          <w:b/>
          <w:bCs/>
          <w:lang w:val="en-US"/>
        </w:rPr>
        <w:t>CANCELLATION POLICY:</w:t>
      </w:r>
    </w:p>
    <w:p w:rsidR="00147DA7" w:rsidRDefault="00147DA7" w:rsidP="00192A25">
      <w:pPr>
        <w:pStyle w:val="Csakszveg"/>
        <w:jc w:val="both"/>
        <w:rPr>
          <w:lang w:val="en-US"/>
        </w:rPr>
      </w:pPr>
    </w:p>
    <w:p w:rsidR="00147DA7" w:rsidRDefault="00147DA7" w:rsidP="00192A25">
      <w:pPr>
        <w:pStyle w:val="Csakszveg"/>
        <w:numPr>
          <w:ilvl w:val="0"/>
          <w:numId w:val="1"/>
        </w:numPr>
        <w:jc w:val="both"/>
        <w:rPr>
          <w:lang w:val="en-US"/>
        </w:rPr>
      </w:pPr>
      <w:r>
        <w:rPr>
          <w:lang w:val="en-US"/>
        </w:rPr>
        <w:t xml:space="preserve">All reservations </w:t>
      </w:r>
      <w:proofErr w:type="gramStart"/>
      <w:r>
        <w:rPr>
          <w:lang w:val="en-US"/>
        </w:rPr>
        <w:t>will be held</w:t>
      </w:r>
      <w:proofErr w:type="gramEnd"/>
      <w:r>
        <w:rPr>
          <w:lang w:val="en-US"/>
        </w:rPr>
        <w:t xml:space="preserve"> until 16:00 unless they are guaranteed. All guaranteed bookings </w:t>
      </w:r>
      <w:proofErr w:type="gramStart"/>
      <w:r>
        <w:rPr>
          <w:lang w:val="en-US"/>
        </w:rPr>
        <w:t>will be held</w:t>
      </w:r>
      <w:proofErr w:type="gramEnd"/>
      <w:r>
        <w:rPr>
          <w:lang w:val="en-US"/>
        </w:rPr>
        <w:t xml:space="preserve"> until 12:00 the following day of the arrival date. If a guaranteed reservation </w:t>
      </w:r>
      <w:proofErr w:type="gramStart"/>
      <w:r>
        <w:rPr>
          <w:lang w:val="en-US"/>
        </w:rPr>
        <w:t>is not cancelled</w:t>
      </w:r>
      <w:proofErr w:type="gramEnd"/>
      <w:r>
        <w:rPr>
          <w:lang w:val="en-US"/>
        </w:rPr>
        <w:t xml:space="preserve"> by 16:00 one day prior to arrival day, a one (1) night no-show charge will be billed.</w:t>
      </w:r>
    </w:p>
    <w:p w:rsidR="00147DA7" w:rsidRPr="00413899" w:rsidRDefault="00147DA7" w:rsidP="00192A25">
      <w:pPr>
        <w:jc w:val="both"/>
        <w:rPr>
          <w:lang w:val="en-US"/>
        </w:rPr>
      </w:pPr>
    </w:p>
    <w:sectPr w:rsidR="00147DA7" w:rsidRPr="00413899" w:rsidSect="00413899">
      <w:pgSz w:w="11906" w:h="16838"/>
      <w:pgMar w:top="127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D2156"/>
    <w:multiLevelType w:val="hybridMultilevel"/>
    <w:tmpl w:val="A6A0EA56"/>
    <w:lvl w:ilvl="0" w:tplc="026E9208">
      <w:numFmt w:val="bullet"/>
      <w:lvlText w:val=""/>
      <w:lvlJc w:val="left"/>
      <w:pPr>
        <w:ind w:left="720" w:hanging="360"/>
      </w:pPr>
      <w:rPr>
        <w:rFonts w:ascii="Symbol" w:eastAsiaTheme="minorHAnsi" w:hAnsi="Symbol"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899"/>
    <w:rsid w:val="00147DA7"/>
    <w:rsid w:val="00192A25"/>
    <w:rsid w:val="00413899"/>
    <w:rsid w:val="00526780"/>
    <w:rsid w:val="00553D74"/>
    <w:rsid w:val="00DA396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F13466-A6B0-4B07-AF11-D85A3435C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413899"/>
    <w:pPr>
      <w:spacing w:after="0" w:line="240" w:lineRule="auto"/>
    </w:pPr>
    <w:rPr>
      <w:rFonts w:ascii="Calibri" w:hAnsi="Calibri" w:cs="Calibri"/>
      <w:lang w:eastAsia="tr-TR"/>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semiHidden/>
    <w:unhideWhenUsed/>
    <w:rsid w:val="00413899"/>
    <w:rPr>
      <w:color w:val="0000FF"/>
      <w:u w:val="single"/>
    </w:rPr>
  </w:style>
  <w:style w:type="paragraph" w:styleId="NormlWeb">
    <w:name w:val="Normal (Web)"/>
    <w:basedOn w:val="Norml"/>
    <w:uiPriority w:val="99"/>
    <w:semiHidden/>
    <w:unhideWhenUsed/>
    <w:rsid w:val="00413899"/>
    <w:pPr>
      <w:spacing w:before="100" w:beforeAutospacing="1" w:after="100" w:afterAutospacing="1"/>
    </w:pPr>
  </w:style>
  <w:style w:type="paragraph" w:customStyle="1" w:styleId="b5">
    <w:name w:val="b5"/>
    <w:basedOn w:val="Norml"/>
    <w:uiPriority w:val="99"/>
    <w:semiHidden/>
    <w:rsid w:val="00413899"/>
    <w:pPr>
      <w:spacing w:before="100" w:beforeAutospacing="1" w:after="100" w:afterAutospacing="1"/>
    </w:pPr>
  </w:style>
  <w:style w:type="paragraph" w:customStyle="1" w:styleId="t5">
    <w:name w:val="t5"/>
    <w:basedOn w:val="Norml"/>
    <w:uiPriority w:val="99"/>
    <w:semiHidden/>
    <w:rsid w:val="00413899"/>
    <w:pPr>
      <w:spacing w:before="100" w:beforeAutospacing="1" w:after="100" w:afterAutospacing="1"/>
    </w:pPr>
  </w:style>
  <w:style w:type="paragraph" w:customStyle="1" w:styleId="m0">
    <w:name w:val="m0"/>
    <w:basedOn w:val="Norml"/>
    <w:uiPriority w:val="99"/>
    <w:semiHidden/>
    <w:rsid w:val="00413899"/>
    <w:pPr>
      <w:spacing w:before="100" w:beforeAutospacing="1" w:after="100" w:afterAutospacing="1"/>
    </w:pPr>
  </w:style>
  <w:style w:type="character" w:styleId="Kiemels2">
    <w:name w:val="Strong"/>
    <w:basedOn w:val="Bekezdsalapbettpusa"/>
    <w:uiPriority w:val="22"/>
    <w:qFormat/>
    <w:rsid w:val="00413899"/>
    <w:rPr>
      <w:b/>
      <w:bCs/>
    </w:rPr>
  </w:style>
  <w:style w:type="character" w:styleId="Mrltotthiperhivatkozs">
    <w:name w:val="FollowedHyperlink"/>
    <w:basedOn w:val="Bekezdsalapbettpusa"/>
    <w:uiPriority w:val="99"/>
    <w:semiHidden/>
    <w:unhideWhenUsed/>
    <w:rsid w:val="00413899"/>
    <w:rPr>
      <w:color w:val="954F72" w:themeColor="followedHyperlink"/>
      <w:u w:val="single"/>
    </w:rPr>
  </w:style>
  <w:style w:type="paragraph" w:styleId="Csakszveg">
    <w:name w:val="Plain Text"/>
    <w:basedOn w:val="Norml"/>
    <w:link w:val="CsakszvegChar"/>
    <w:uiPriority w:val="99"/>
    <w:semiHidden/>
    <w:unhideWhenUsed/>
    <w:rsid w:val="00147DA7"/>
  </w:style>
  <w:style w:type="character" w:customStyle="1" w:styleId="CsakszvegChar">
    <w:name w:val="Csak szöveg Char"/>
    <w:basedOn w:val="Bekezdsalapbettpusa"/>
    <w:link w:val="Csakszveg"/>
    <w:uiPriority w:val="99"/>
    <w:semiHidden/>
    <w:rsid w:val="00147DA7"/>
    <w:rPr>
      <w:rFonts w:ascii="Calibri" w:hAnsi="Calibri" w:cs="Calibri"/>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992570">
      <w:bodyDiv w:val="1"/>
      <w:marLeft w:val="0"/>
      <w:marRight w:val="0"/>
      <w:marTop w:val="0"/>
      <w:marBottom w:val="0"/>
      <w:divBdr>
        <w:top w:val="none" w:sz="0" w:space="0" w:color="auto"/>
        <w:left w:val="none" w:sz="0" w:space="0" w:color="auto"/>
        <w:bottom w:val="none" w:sz="0" w:space="0" w:color="auto"/>
        <w:right w:val="none" w:sz="0" w:space="0" w:color="auto"/>
      </w:divBdr>
    </w:div>
    <w:div w:id="222758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arriott.com/meeting-event-hotels/group-corporate-travel/groupCorp.mi?resLinkData=CEEC%20SCOUT%20MEETING%5EESBSI%60aldaldq%7Caldaldc%7Caldalde%6075-200%60EUR%60true%602%6010/3/19%6010/6/19%6010/1/19&amp;app=resvlink&amp;stop_mobi=y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rriott.com/meeting-event-hotels/group-corporate-travel/groupCorp.mi?resLinkData=CEEC%20SCOUT%20MEETING%5EESBSI%60aldaldq%7Caldaldc%7Caldalde%6075-200%60EUR%60true%602%6010/3/19%6010/6/19%6010/1/19&amp;app=resvlink&amp;stop_mobi=yes"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196</Words>
  <Characters>1360</Characters>
  <Application>Microsoft Office Word</Application>
  <DocSecurity>0</DocSecurity>
  <Lines>11</Lines>
  <Paragraphs>3</Paragraphs>
  <ScaleCrop>false</ScaleCrop>
  <HeadingPairs>
    <vt:vector size="4" baseType="variant">
      <vt:variant>
        <vt:lpstr>Cím</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Halil Aktas</dc:creator>
  <cp:keywords/>
  <dc:description/>
  <cp:lastModifiedBy>emese.pelyvas</cp:lastModifiedBy>
  <cp:revision>2</cp:revision>
  <dcterms:created xsi:type="dcterms:W3CDTF">2019-07-08T06:35:00Z</dcterms:created>
  <dcterms:modified xsi:type="dcterms:W3CDTF">2019-07-08T06:35:00Z</dcterms:modified>
</cp:coreProperties>
</file>